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4BFE" w14:textId="77777777" w:rsidR="00B54BF7" w:rsidRDefault="006745F8" w:rsidP="009B7627">
      <w:pPr>
        <w:pStyle w:val="Rubrik"/>
      </w:pPr>
      <w:r>
        <w:t xml:space="preserve">Förslag till utställningsmodul för Teleseum </w:t>
      </w:r>
    </w:p>
    <w:p w14:paraId="06850AB2" w14:textId="77777777" w:rsidR="00B54BF7" w:rsidRDefault="006745F8">
      <w:pPr>
        <w:pStyle w:val="Brdtext"/>
      </w:pPr>
      <w:r>
        <w:t xml:space="preserve">Denna blankett kan användas för att övergripande beskriva en idé till en modul i Teleseum </w:t>
      </w:r>
    </w:p>
    <w:p w14:paraId="38F803B7" w14:textId="77777777" w:rsidR="00B54BF7" w:rsidRDefault="006745F8">
      <w:pPr>
        <w:pStyle w:val="Brdtext"/>
      </w:pPr>
      <w:r>
        <w:t xml:space="preserve">Fyll i svaren efter bästa förmåga och lämna in till Teleseum. </w:t>
      </w:r>
    </w:p>
    <w:p w14:paraId="1DB34E09" w14:textId="4EBE2FC0" w:rsidR="00B54BF7" w:rsidRDefault="006745F8">
      <w:pPr>
        <w:pStyle w:val="Brdtext"/>
      </w:pPr>
      <w:r>
        <w:t>Det går bra att lämna handskrivna förslag också, hä</w:t>
      </w:r>
      <w:r>
        <w:t xml:space="preserve">nvisa helst till nedan angivna rubriknummer. </w:t>
      </w:r>
    </w:p>
    <w:p w14:paraId="713AB6C8" w14:textId="35B431FB" w:rsidR="006146B2" w:rsidRDefault="006146B2">
      <w:pPr>
        <w:pStyle w:val="Brdtext"/>
      </w:pPr>
      <w:r>
        <w:t xml:space="preserve">Spara </w:t>
      </w:r>
      <w:proofErr w:type="spellStart"/>
      <w:r>
        <w:t>ev</w:t>
      </w:r>
      <w:proofErr w:type="spellEnd"/>
      <w:r>
        <w:t xml:space="preserve"> fil med samma namn som modulens namn</w:t>
      </w:r>
    </w:p>
    <w:p w14:paraId="02C57ED9" w14:textId="77777777" w:rsidR="00B54BF7" w:rsidRDefault="006745F8" w:rsidP="009B7627">
      <w:pPr>
        <w:pStyle w:val="Rubrik1"/>
      </w:pPr>
      <w:r w:rsidRPr="009B7627">
        <w:t>Namn</w:t>
      </w:r>
    </w:p>
    <w:p w14:paraId="6D9FFA8F" w14:textId="77777777" w:rsidR="00B54BF7" w:rsidRDefault="006745F8" w:rsidP="006133BE">
      <w:pPr>
        <w:pStyle w:val="Anvisning"/>
        <w:rPr>
          <w:color w:val="0079BF" w:themeColor="accent1" w:themeShade="BF"/>
        </w:rPr>
      </w:pPr>
      <w:r>
        <w:rPr>
          <w:color w:val="0079BF" w:themeColor="accent1" w:themeShade="BF"/>
        </w:rPr>
        <w:t xml:space="preserve">Ange ett arbetsnamn för modulen </w:t>
      </w:r>
    </w:p>
    <w:p w14:paraId="2D5C34D7" w14:textId="77777777" w:rsidR="00B54BF7" w:rsidRDefault="006745F8" w:rsidP="006133BE">
      <w:pPr>
        <w:pStyle w:val="Brdtext"/>
      </w:pPr>
      <w:r>
        <w:t>Hyttstab</w:t>
      </w:r>
    </w:p>
    <w:p w14:paraId="4563F472" w14:textId="77777777" w:rsidR="00B54BF7" w:rsidRDefault="006745F8" w:rsidP="006167AD">
      <w:pPr>
        <w:pStyle w:val="Rubrik1"/>
        <w:ind w:left="714" w:hanging="357"/>
      </w:pPr>
      <w:r>
        <w:t>Tidsperiod</w:t>
      </w:r>
    </w:p>
    <w:p w14:paraId="26A5992D" w14:textId="77777777" w:rsidR="00B54BF7" w:rsidRPr="009B7627" w:rsidRDefault="006745F8" w:rsidP="009B7627">
      <w:pPr>
        <w:pStyle w:val="Anvisning"/>
        <w:rPr>
          <w:color w:val="0079BF" w:themeColor="accent1" w:themeShade="BF"/>
        </w:rPr>
      </w:pPr>
      <w:r w:rsidRPr="009B7627">
        <w:rPr>
          <w:color w:val="0079BF" w:themeColor="accent1" w:themeShade="BF"/>
        </w:rPr>
        <w:t>Ange under vilken tid modulen var aktiv</w:t>
      </w:r>
    </w:p>
    <w:p w14:paraId="39F20C12" w14:textId="77777777" w:rsidR="00B54BF7" w:rsidRDefault="006745F8" w:rsidP="009B7627">
      <w:pPr>
        <w:pStyle w:val="Brdtext"/>
      </w:pPr>
      <w:r>
        <w:t>1970–2000</w:t>
      </w:r>
    </w:p>
    <w:p w14:paraId="15C5D546" w14:textId="77777777" w:rsidR="00B54BF7" w:rsidRDefault="006745F8" w:rsidP="009B7627">
      <w:pPr>
        <w:pStyle w:val="Rubrik1"/>
      </w:pPr>
      <w:r>
        <w:t>Omfattning i stort</w:t>
      </w:r>
    </w:p>
    <w:p w14:paraId="6193A3E3" w14:textId="4F7556BC" w:rsidR="00B54BF7" w:rsidRDefault="006745F8" w:rsidP="009B7627">
      <w:pPr>
        <w:pStyle w:val="Anvisning"/>
        <w:rPr>
          <w:color w:val="0079BF" w:themeColor="accent1" w:themeShade="BF"/>
        </w:rPr>
      </w:pPr>
      <w:r>
        <w:rPr>
          <w:color w:val="0079BF" w:themeColor="accent1" w:themeShade="BF"/>
        </w:rPr>
        <w:t xml:space="preserve">Ange </w:t>
      </w:r>
      <w:r w:rsidR="009B7627">
        <w:rPr>
          <w:color w:val="0079BF" w:themeColor="accent1" w:themeShade="BF"/>
        </w:rPr>
        <w:t>i</w:t>
      </w:r>
      <w:r>
        <w:rPr>
          <w:color w:val="0079BF" w:themeColor="accent1" w:themeShade="BF"/>
        </w:rPr>
        <w:t xml:space="preserve"> stora drag vilken material modulen avser att visa</w:t>
      </w:r>
    </w:p>
    <w:p w14:paraId="780323E9" w14:textId="77777777" w:rsidR="00B54BF7" w:rsidRDefault="006745F8" w:rsidP="006133BE">
      <w:pPr>
        <w:pStyle w:val="Brdtext"/>
      </w:pPr>
      <w:r>
        <w:t xml:space="preserve">Fordon med en </w:t>
      </w:r>
      <w:proofErr w:type="spellStart"/>
      <w:r>
        <w:t>sbhytt</w:t>
      </w:r>
      <w:proofErr w:type="spellEnd"/>
      <w:r>
        <w:t xml:space="preserve"> och e</w:t>
      </w:r>
      <w:r>
        <w:t>n stabshytt sammankopplade med gångbro</w:t>
      </w:r>
    </w:p>
    <w:p w14:paraId="2B85A9CA" w14:textId="77777777" w:rsidR="00B54BF7" w:rsidRDefault="00B54BF7">
      <w:pPr>
        <w:pStyle w:val="Brdtext"/>
      </w:pPr>
    </w:p>
    <w:p w14:paraId="41CF85DF" w14:textId="77777777" w:rsidR="00B54BF7" w:rsidRDefault="006745F8" w:rsidP="009B7627">
      <w:pPr>
        <w:pStyle w:val="Rubrik1"/>
      </w:pPr>
      <w:r>
        <w:t>Syfte</w:t>
      </w:r>
    </w:p>
    <w:p w14:paraId="514F8D88" w14:textId="77777777" w:rsidR="00B54BF7" w:rsidRDefault="006745F8" w:rsidP="009B7627">
      <w:pPr>
        <w:pStyle w:val="Anvisning"/>
        <w:rPr>
          <w:color w:val="0079BF" w:themeColor="accent1" w:themeShade="BF"/>
        </w:rPr>
      </w:pPr>
      <w:r>
        <w:rPr>
          <w:color w:val="0079BF" w:themeColor="accent1" w:themeShade="BF"/>
        </w:rPr>
        <w:t>Beskriv kortfattat vad modulen avser berätta</w:t>
      </w:r>
    </w:p>
    <w:p w14:paraId="73F58C38" w14:textId="77777777" w:rsidR="00B54BF7" w:rsidRDefault="006745F8" w:rsidP="006133BE">
      <w:pPr>
        <w:pStyle w:val="Brdtext"/>
      </w:pPr>
      <w:r>
        <w:t>Modulen ska beskriva arbetsplatsen för lednings- och sambandspersonal i fältstaber</w:t>
      </w:r>
    </w:p>
    <w:p w14:paraId="2E113D2D" w14:textId="77777777" w:rsidR="00B54BF7" w:rsidRDefault="00B54BF7">
      <w:pPr>
        <w:pStyle w:val="Brdtext"/>
      </w:pPr>
    </w:p>
    <w:p w14:paraId="6664B280" w14:textId="77777777" w:rsidR="00B54BF7" w:rsidRDefault="006745F8" w:rsidP="009B7627">
      <w:pPr>
        <w:pStyle w:val="Rubrik1"/>
      </w:pPr>
      <w:r>
        <w:t xml:space="preserve">Ytterligare resurser </w:t>
      </w:r>
    </w:p>
    <w:p w14:paraId="4020B975" w14:textId="77777777" w:rsidR="00B54BF7" w:rsidRDefault="006745F8" w:rsidP="009B7627">
      <w:pPr>
        <w:pStyle w:val="Anvisning"/>
        <w:rPr>
          <w:color w:val="0079BF" w:themeColor="accent1" w:themeShade="BF"/>
        </w:rPr>
      </w:pPr>
      <w:r>
        <w:rPr>
          <w:color w:val="0079BF" w:themeColor="accent1" w:themeShade="BF"/>
        </w:rPr>
        <w:t xml:space="preserve">Ange om och i så fall </w:t>
      </w:r>
      <w:proofErr w:type="spellStart"/>
      <w:r>
        <w:rPr>
          <w:color w:val="0079BF" w:themeColor="accent1" w:themeShade="BF"/>
        </w:rPr>
        <w:t>vilka</w:t>
      </w:r>
      <w:proofErr w:type="spellEnd"/>
      <w:r>
        <w:rPr>
          <w:color w:val="0079BF" w:themeColor="accent1" w:themeShade="BF"/>
        </w:rPr>
        <w:t xml:space="preserve"> typer av resurser som behövs ut</w:t>
      </w:r>
      <w:r>
        <w:rPr>
          <w:color w:val="0079BF" w:themeColor="accent1" w:themeShade="BF"/>
        </w:rPr>
        <w:t xml:space="preserve">över utställningsmaterial </w:t>
      </w:r>
    </w:p>
    <w:p w14:paraId="74625241" w14:textId="77777777" w:rsidR="006133BE" w:rsidRDefault="006745F8" w:rsidP="006133BE">
      <w:pPr>
        <w:pStyle w:val="Brdtext"/>
      </w:pPr>
      <w:r>
        <w:t>Skyltar som visar hur kompletta stabsplatser såg ut</w:t>
      </w:r>
      <w:r w:rsidR="006133BE">
        <w:t xml:space="preserve"> </w:t>
      </w:r>
    </w:p>
    <w:p w14:paraId="013519CD" w14:textId="7A2EE70A" w:rsidR="00B54BF7" w:rsidRDefault="006745F8" w:rsidP="006133BE">
      <w:pPr>
        <w:pStyle w:val="Brdtext"/>
      </w:pPr>
      <w:r>
        <w:t>Instruktioner hur interaktiviteterna går till</w:t>
      </w:r>
    </w:p>
    <w:p w14:paraId="6D2B728F" w14:textId="7AFA8FE8" w:rsidR="00B54BF7" w:rsidRDefault="006745F8" w:rsidP="006133BE">
      <w:pPr>
        <w:pStyle w:val="Brdtext"/>
      </w:pPr>
      <w:r>
        <w:t>Stabsarbetsmater</w:t>
      </w:r>
      <w:r w:rsidR="006133BE">
        <w:t>i</w:t>
      </w:r>
      <w:r>
        <w:t xml:space="preserve">el som kartor </w:t>
      </w:r>
      <w:proofErr w:type="spellStart"/>
      <w:r>
        <w:t>odyl</w:t>
      </w:r>
      <w:proofErr w:type="spellEnd"/>
      <w:r>
        <w:t xml:space="preserve"> </w:t>
      </w:r>
    </w:p>
    <w:p w14:paraId="36D6D4C8" w14:textId="77777777" w:rsidR="00B54BF7" w:rsidRDefault="00B54BF7">
      <w:pPr>
        <w:pStyle w:val="Brdtext"/>
      </w:pPr>
    </w:p>
    <w:p w14:paraId="6AADD332" w14:textId="77777777" w:rsidR="00B54BF7" w:rsidRDefault="006745F8" w:rsidP="009B7627">
      <w:pPr>
        <w:pStyle w:val="Rubrik1"/>
      </w:pPr>
      <w:r>
        <w:t>Placering</w:t>
      </w:r>
    </w:p>
    <w:p w14:paraId="298C1D80" w14:textId="77777777" w:rsidR="00B54BF7" w:rsidRDefault="006745F8" w:rsidP="009B7627">
      <w:pPr>
        <w:pStyle w:val="Anvisning"/>
        <w:rPr>
          <w:color w:val="0079BF" w:themeColor="accent1" w:themeShade="BF"/>
        </w:rPr>
      </w:pPr>
      <w:r>
        <w:rPr>
          <w:color w:val="0079BF" w:themeColor="accent1" w:themeShade="BF"/>
        </w:rPr>
        <w:t>Ange om modulen ska vara inomhus eller utomhus</w:t>
      </w:r>
    </w:p>
    <w:p w14:paraId="7F548665" w14:textId="77777777" w:rsidR="00B54BF7" w:rsidRDefault="006745F8" w:rsidP="006133BE">
      <w:pPr>
        <w:pStyle w:val="Brdtext"/>
      </w:pPr>
      <w:r>
        <w:t>Utomhus under tak med värme</w:t>
      </w:r>
    </w:p>
    <w:p w14:paraId="68B4DB28" w14:textId="77777777" w:rsidR="00B54BF7" w:rsidRDefault="006745F8" w:rsidP="009B7627">
      <w:pPr>
        <w:pStyle w:val="Rubrik1"/>
      </w:pPr>
      <w:r>
        <w:t>Ytbehov</w:t>
      </w:r>
    </w:p>
    <w:p w14:paraId="7D488124" w14:textId="77777777" w:rsidR="00B54BF7" w:rsidRDefault="006745F8" w:rsidP="009B7627">
      <w:pPr>
        <w:pStyle w:val="Anvisning"/>
        <w:rPr>
          <w:color w:val="0079BF" w:themeColor="accent1" w:themeShade="BF"/>
        </w:rPr>
      </w:pPr>
      <w:r>
        <w:rPr>
          <w:color w:val="0079BF" w:themeColor="accent1" w:themeShade="BF"/>
        </w:rPr>
        <w:t>Ange uppskattad golv eller markyta</w:t>
      </w:r>
    </w:p>
    <w:p w14:paraId="618F4CB2" w14:textId="77777777" w:rsidR="00B54BF7" w:rsidRDefault="006745F8" w:rsidP="006133BE">
      <w:pPr>
        <w:pStyle w:val="Brdtext"/>
      </w:pPr>
      <w:r>
        <w:t>10x10 m</w:t>
      </w:r>
    </w:p>
    <w:p w14:paraId="517E2400" w14:textId="77777777" w:rsidR="00B54BF7" w:rsidRDefault="006745F8" w:rsidP="009B7627">
      <w:pPr>
        <w:pStyle w:val="Rubrik1"/>
      </w:pPr>
      <w:r>
        <w:lastRenderedPageBreak/>
        <w:t>Kraftbehov</w:t>
      </w:r>
    </w:p>
    <w:p w14:paraId="6F37FDF2" w14:textId="77777777" w:rsidR="00B54BF7" w:rsidRDefault="006745F8" w:rsidP="009B7627">
      <w:pPr>
        <w:pStyle w:val="Anvisning"/>
        <w:rPr>
          <w:color w:val="0079BF" w:themeColor="accent1" w:themeShade="BF"/>
        </w:rPr>
      </w:pPr>
      <w:r>
        <w:rPr>
          <w:color w:val="0079BF" w:themeColor="accent1" w:themeShade="BF"/>
        </w:rPr>
        <w:t>Ange en uppskattning av typ och storlek på behov av elektricitet</w:t>
      </w:r>
    </w:p>
    <w:p w14:paraId="521626F9" w14:textId="77777777" w:rsidR="00B54BF7" w:rsidRDefault="006745F8" w:rsidP="006133BE">
      <w:pPr>
        <w:pStyle w:val="Brdtext"/>
      </w:pPr>
      <w:r>
        <w:t>Två elanslutningar med 16A</w:t>
      </w:r>
    </w:p>
    <w:p w14:paraId="36E1F440" w14:textId="77777777" w:rsidR="00B54BF7" w:rsidRDefault="006745F8" w:rsidP="006167AD">
      <w:pPr>
        <w:pStyle w:val="Rubrik1"/>
        <w:ind w:left="357" w:firstLine="0"/>
      </w:pPr>
      <w:r>
        <w:t>Säkerhet för besökare</w:t>
      </w:r>
    </w:p>
    <w:p w14:paraId="15641445" w14:textId="77777777" w:rsidR="00B54BF7" w:rsidRDefault="006745F8" w:rsidP="009B7627">
      <w:pPr>
        <w:pStyle w:val="Anvisning"/>
        <w:rPr>
          <w:color w:val="0079BF" w:themeColor="accent1" w:themeShade="BF"/>
        </w:rPr>
      </w:pPr>
      <w:r>
        <w:rPr>
          <w:color w:val="0079BF" w:themeColor="accent1" w:themeShade="BF"/>
        </w:rPr>
        <w:t xml:space="preserve">Ange om det bedöms behöva </w:t>
      </w:r>
      <w:r w:rsidRPr="009B7627">
        <w:rPr>
          <w:color w:val="0079BF" w:themeColor="accent1" w:themeShade="BF"/>
        </w:rPr>
        <w:t>vidta</w:t>
      </w:r>
      <w:r>
        <w:rPr>
          <w:color w:val="0079BF" w:themeColor="accent1" w:themeShade="BF"/>
        </w:rPr>
        <w:t xml:space="preserve"> skyddsåtgärder för besökare</w:t>
      </w:r>
    </w:p>
    <w:p w14:paraId="3B6A4673" w14:textId="77777777" w:rsidR="00B54BF7" w:rsidRDefault="006745F8" w:rsidP="006133BE">
      <w:pPr>
        <w:pStyle w:val="Brdtext"/>
      </w:pPr>
      <w:r>
        <w:t>Ingångsstegar ska ersättas m</w:t>
      </w:r>
      <w:r>
        <w:t>ed säkrare trappor</w:t>
      </w:r>
    </w:p>
    <w:p w14:paraId="771D8A22" w14:textId="77777777" w:rsidR="00B54BF7" w:rsidRDefault="006745F8" w:rsidP="006133BE">
      <w:pPr>
        <w:pStyle w:val="Rubrik1"/>
      </w:pPr>
      <w:r>
        <w:t>Interaktivitet</w:t>
      </w:r>
    </w:p>
    <w:p w14:paraId="43492AD2" w14:textId="77777777" w:rsidR="00B54BF7" w:rsidRDefault="006745F8" w:rsidP="006133BE">
      <w:pPr>
        <w:pStyle w:val="Anvisning"/>
        <w:rPr>
          <w:color w:val="0079BF" w:themeColor="accent1" w:themeShade="BF"/>
        </w:rPr>
      </w:pPr>
      <w:r>
        <w:rPr>
          <w:color w:val="0079BF" w:themeColor="accent1" w:themeShade="BF"/>
        </w:rPr>
        <w:t>Ge exempel på hur besökare interagerar med modulen</w:t>
      </w:r>
    </w:p>
    <w:p w14:paraId="68FC867D" w14:textId="77777777" w:rsidR="00B54BF7" w:rsidRDefault="006745F8" w:rsidP="006133BE">
      <w:pPr>
        <w:pStyle w:val="Brdtext"/>
      </w:pPr>
      <w:r>
        <w:t xml:space="preserve">Besökare ska kunna kommunicera mellan hytterna på </w:t>
      </w:r>
      <w:proofErr w:type="spellStart"/>
      <w:r>
        <w:t>fskr</w:t>
      </w:r>
      <w:proofErr w:type="spellEnd"/>
      <w:r>
        <w:t xml:space="preserve"> och telefon (LVU) samt ringa hem på PSTN. De ska också kunna tala på radio mellan hytterna (Ra42 med konsteter)</w:t>
      </w:r>
    </w:p>
    <w:p w14:paraId="3AC05F33" w14:textId="77777777" w:rsidR="00B54BF7" w:rsidRDefault="00B54BF7">
      <w:pPr>
        <w:pStyle w:val="Brdtext"/>
      </w:pPr>
    </w:p>
    <w:p w14:paraId="0110EFB0" w14:textId="77777777" w:rsidR="00B54BF7" w:rsidRDefault="006745F8" w:rsidP="009B7627">
      <w:pPr>
        <w:pStyle w:val="Rubrik1"/>
      </w:pPr>
      <w:r>
        <w:t>För</w:t>
      </w:r>
      <w:r>
        <w:t>emålssäkerhet</w:t>
      </w:r>
    </w:p>
    <w:p w14:paraId="01C7E358" w14:textId="77777777" w:rsidR="00B54BF7" w:rsidRDefault="006745F8" w:rsidP="009B7627">
      <w:pPr>
        <w:pStyle w:val="Anvisning"/>
        <w:rPr>
          <w:color w:val="0079BF" w:themeColor="accent1" w:themeShade="BF"/>
        </w:rPr>
      </w:pPr>
      <w:r>
        <w:rPr>
          <w:color w:val="0079BF" w:themeColor="accent1" w:themeShade="BF"/>
        </w:rPr>
        <w:t>Ange om och vilken mtrl som kan vara stöldbegärlig eller på annat sätt kan behöva skyddas</w:t>
      </w:r>
    </w:p>
    <w:p w14:paraId="6C69677B" w14:textId="77777777" w:rsidR="00B54BF7" w:rsidRDefault="006745F8" w:rsidP="006133BE">
      <w:pPr>
        <w:pStyle w:val="Brdtext"/>
      </w:pPr>
      <w:proofErr w:type="spellStart"/>
      <w:r>
        <w:t>Telegrafinyckel</w:t>
      </w:r>
      <w:proofErr w:type="spellEnd"/>
      <w:r>
        <w:t xml:space="preserve"> ska vara fastskruvad</w:t>
      </w:r>
    </w:p>
    <w:p w14:paraId="22B3CE16" w14:textId="77777777" w:rsidR="00B54BF7" w:rsidRDefault="00B54BF7">
      <w:pPr>
        <w:pStyle w:val="Brdtext"/>
      </w:pPr>
    </w:p>
    <w:p w14:paraId="66F5D89D" w14:textId="77777777" w:rsidR="00B54BF7" w:rsidRDefault="006745F8" w:rsidP="009B7627">
      <w:pPr>
        <w:pStyle w:val="Rubrik1"/>
      </w:pPr>
      <w:proofErr w:type="spellStart"/>
      <w:r>
        <w:t>Materieltillgång</w:t>
      </w:r>
      <w:proofErr w:type="spellEnd"/>
    </w:p>
    <w:p w14:paraId="0083E8D7" w14:textId="77777777" w:rsidR="00B54BF7" w:rsidRDefault="006745F8" w:rsidP="009B7627">
      <w:pPr>
        <w:pStyle w:val="Anvisning"/>
        <w:rPr>
          <w:color w:val="0079BF" w:themeColor="accent1" w:themeShade="BF"/>
        </w:rPr>
      </w:pPr>
      <w:r>
        <w:rPr>
          <w:color w:val="0079BF" w:themeColor="accent1" w:themeShade="BF"/>
        </w:rPr>
        <w:t>Ange om möjligt var materiel till modulen finns</w:t>
      </w:r>
    </w:p>
    <w:p w14:paraId="5F881F80" w14:textId="77777777" w:rsidR="00B54BF7" w:rsidRDefault="006745F8" w:rsidP="006133BE">
      <w:pPr>
        <w:pStyle w:val="Brdtext"/>
      </w:pPr>
      <w:r>
        <w:t>I föreningens förråd</w:t>
      </w:r>
    </w:p>
    <w:p w14:paraId="042D4F77" w14:textId="77777777" w:rsidR="00B54BF7" w:rsidRDefault="00B54BF7">
      <w:pPr>
        <w:pStyle w:val="Brdtext"/>
      </w:pPr>
    </w:p>
    <w:p w14:paraId="594E3EA1" w14:textId="77777777" w:rsidR="00B54BF7" w:rsidRDefault="006745F8" w:rsidP="009B7627">
      <w:pPr>
        <w:pStyle w:val="Rubrik1"/>
      </w:pPr>
      <w:r>
        <w:t xml:space="preserve">Förslagsställare </w:t>
      </w:r>
    </w:p>
    <w:p w14:paraId="29C57B62" w14:textId="77777777" w:rsidR="00B54BF7" w:rsidRDefault="006745F8" w:rsidP="009B7627">
      <w:pPr>
        <w:pStyle w:val="Anvisning"/>
        <w:rPr>
          <w:color w:val="0079BF" w:themeColor="accent1" w:themeShade="BF"/>
        </w:rPr>
      </w:pPr>
      <w:r>
        <w:rPr>
          <w:color w:val="0079BF" w:themeColor="accent1" w:themeShade="BF"/>
        </w:rPr>
        <w:t>Ange förs</w:t>
      </w:r>
      <w:r>
        <w:rPr>
          <w:color w:val="0079BF" w:themeColor="accent1" w:themeShade="BF"/>
        </w:rPr>
        <w:t xml:space="preserve">lagsställarens namn och kontaktuppgifter </w:t>
      </w:r>
    </w:p>
    <w:p w14:paraId="181B30BA" w14:textId="22B5629A" w:rsidR="00B54BF7" w:rsidRDefault="006745F8" w:rsidP="006133BE">
      <w:pPr>
        <w:pStyle w:val="Brdtext"/>
      </w:pPr>
      <w:r>
        <w:t xml:space="preserve">Roland </w:t>
      </w:r>
      <w:r w:rsidR="006133BE">
        <w:t>T</w:t>
      </w:r>
      <w:r>
        <w:t>horsson 0705528152</w:t>
      </w:r>
    </w:p>
    <w:p w14:paraId="6629060B" w14:textId="77777777" w:rsidR="00B54BF7" w:rsidRDefault="006745F8" w:rsidP="009B7627">
      <w:pPr>
        <w:pStyle w:val="Rubrik1"/>
      </w:pPr>
      <w:r>
        <w:t>Expertkunskaper</w:t>
      </w:r>
    </w:p>
    <w:p w14:paraId="4ED9AFDC" w14:textId="4934BD5B" w:rsidR="00B54BF7" w:rsidRDefault="006745F8" w:rsidP="009B7627">
      <w:pPr>
        <w:pStyle w:val="Anvisning"/>
        <w:rPr>
          <w:color w:val="0079BF" w:themeColor="accent1" w:themeShade="BF"/>
        </w:rPr>
      </w:pPr>
      <w:r>
        <w:rPr>
          <w:color w:val="0079BF" w:themeColor="accent1" w:themeShade="BF"/>
        </w:rPr>
        <w:t xml:space="preserve">Ange namn och kontaktuppgifter för personer som bedöms kunna vara behjälpliga vid </w:t>
      </w:r>
      <w:r w:rsidR="009B7627">
        <w:rPr>
          <w:color w:val="0079BF" w:themeColor="accent1" w:themeShade="BF"/>
        </w:rPr>
        <w:t>det slutliga utförandet</w:t>
      </w:r>
      <w:r>
        <w:rPr>
          <w:color w:val="0079BF" w:themeColor="accent1" w:themeShade="BF"/>
        </w:rPr>
        <w:t xml:space="preserve"> av modulen </w:t>
      </w:r>
    </w:p>
    <w:p w14:paraId="103C58ED" w14:textId="77777777" w:rsidR="00B54BF7" w:rsidRDefault="006745F8" w:rsidP="006133BE">
      <w:pPr>
        <w:pStyle w:val="Brdtext"/>
      </w:pPr>
      <w:r>
        <w:t>Mats Sjöström</w:t>
      </w:r>
    </w:p>
    <w:p w14:paraId="762C32F1" w14:textId="77777777" w:rsidR="00B54BF7" w:rsidRDefault="00B54BF7">
      <w:pPr>
        <w:pStyle w:val="Brdtext"/>
      </w:pPr>
    </w:p>
    <w:p w14:paraId="18AB4642" w14:textId="77777777" w:rsidR="00B54BF7" w:rsidRDefault="006745F8" w:rsidP="009B7627">
      <w:pPr>
        <w:pStyle w:val="Rubrik1"/>
      </w:pPr>
      <w:r>
        <w:t>Övriga upplysningar</w:t>
      </w:r>
    </w:p>
    <w:p w14:paraId="7DB30B71" w14:textId="77777777" w:rsidR="00B54BF7" w:rsidRDefault="006745F8" w:rsidP="006133BE">
      <w:pPr>
        <w:pStyle w:val="Brdtext"/>
      </w:pPr>
      <w:r>
        <w:t>Modulen bör stå in</w:t>
      </w:r>
      <w:r>
        <w:t xml:space="preserve">till modulen </w:t>
      </w:r>
      <w:proofErr w:type="spellStart"/>
      <w:r>
        <w:t>Spl</w:t>
      </w:r>
      <w:proofErr w:type="spellEnd"/>
      <w:r>
        <w:t xml:space="preserve"> </w:t>
      </w:r>
    </w:p>
    <w:sectPr w:rsidR="00B54BF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5B96" w14:textId="77777777" w:rsidR="006745F8" w:rsidRDefault="006745F8">
      <w:pPr>
        <w:spacing w:before="0" w:after="0"/>
      </w:pPr>
      <w:r>
        <w:separator/>
      </w:r>
    </w:p>
  </w:endnote>
  <w:endnote w:type="continuationSeparator" w:id="0">
    <w:p w14:paraId="21CE89A3" w14:textId="77777777" w:rsidR="006745F8" w:rsidRDefault="006745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DB1C" w14:textId="77777777" w:rsidR="00B54BF7" w:rsidRDefault="00B54B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CCAC" w14:textId="77777777" w:rsidR="006745F8" w:rsidRDefault="006745F8">
      <w:pPr>
        <w:spacing w:before="0" w:after="0"/>
      </w:pPr>
      <w:r>
        <w:separator/>
      </w:r>
    </w:p>
  </w:footnote>
  <w:footnote w:type="continuationSeparator" w:id="0">
    <w:p w14:paraId="172AF6C1" w14:textId="77777777" w:rsidR="006745F8" w:rsidRDefault="006745F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4469" w14:textId="77777777" w:rsidR="00B54BF7" w:rsidRDefault="00B54B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3D8F"/>
    <w:multiLevelType w:val="hybridMultilevel"/>
    <w:tmpl w:val="B77803E8"/>
    <w:lvl w:ilvl="0" w:tplc="30BABEFA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F7"/>
    <w:rsid w:val="006133BE"/>
    <w:rsid w:val="006146B2"/>
    <w:rsid w:val="006167AD"/>
    <w:rsid w:val="006745F8"/>
    <w:rsid w:val="009B7627"/>
    <w:rsid w:val="00A859AE"/>
    <w:rsid w:val="00B5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AE0D"/>
  <w15:docId w15:val="{2F279724-9467-406F-8990-6B03F9BE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B7627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B76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">
    <w:name w:val="Titel"/>
    <w:next w:val="Brdtext"/>
    <w:pPr>
      <w:keepNext/>
      <w:spacing w:before="0" w:after="0"/>
      <w:ind w:left="0" w:firstLine="0"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pPr>
      <w:spacing w:before="0" w:after="0"/>
      <w:ind w:left="0" w:firstLine="0"/>
    </w:pPr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Rubrik">
    <w:name w:val="Title"/>
    <w:next w:val="Brdtext"/>
    <w:uiPriority w:val="10"/>
    <w:qFormat/>
    <w:pPr>
      <w:keepNext/>
      <w:spacing w:before="0" w:after="0"/>
      <w:ind w:left="0" w:firstLine="0"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Rubrikirtt">
    <w:name w:val="Rubrik i rött"/>
    <w:next w:val="Brdtext"/>
    <w:pPr>
      <w:keepNext/>
      <w:spacing w:before="0" w:after="0"/>
      <w:ind w:left="0" w:firstLine="0"/>
      <w:outlineLvl w:val="1"/>
    </w:pPr>
    <w:rPr>
      <w:rFonts w:ascii="Helvetica Neue" w:hAnsi="Helvetica Neue" w:cs="Arial Unicode MS"/>
      <w:b/>
      <w:bCs/>
      <w:color w:val="EE220C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customStyle="1" w:styleId="Rubrik1Char">
    <w:name w:val="Rubrik 1 Char"/>
    <w:basedOn w:val="Standardstycketeckensnitt"/>
    <w:link w:val="Rubrik1"/>
    <w:uiPriority w:val="9"/>
    <w:rsid w:val="009B7627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9B7627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paragraph" w:customStyle="1" w:styleId="Anvisning">
    <w:name w:val="Anvisning"/>
    <w:basedOn w:val="Normal"/>
    <w:qFormat/>
    <w:rsid w:val="009B7627"/>
    <w:rPr>
      <w:color w:val="0079BF" w:themeColor="accent1" w:themeShade="BF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Thorsson</dc:creator>
  <cp:lastModifiedBy>Roland Thorsson</cp:lastModifiedBy>
  <cp:revision>2</cp:revision>
  <dcterms:created xsi:type="dcterms:W3CDTF">2021-11-11T19:08:00Z</dcterms:created>
  <dcterms:modified xsi:type="dcterms:W3CDTF">2021-11-11T19:08:00Z</dcterms:modified>
</cp:coreProperties>
</file>